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5E" w:rsidRDefault="00CE325E">
      <w:pPr>
        <w:pStyle w:val="BodyText"/>
        <w:spacing w:before="8"/>
        <w:rPr>
          <w:rFonts w:ascii="Times New Roman"/>
          <w:sz w:val="16"/>
        </w:rPr>
      </w:pPr>
    </w:p>
    <w:p w:rsidR="00CE325E" w:rsidRDefault="00593EAE">
      <w:pPr>
        <w:spacing w:before="90"/>
        <w:ind w:right="177"/>
        <w:jc w:val="right"/>
        <w:rPr>
          <w:rFonts w:ascii="Times New Roman"/>
          <w:sz w:val="24"/>
        </w:rPr>
      </w:pPr>
      <w:r>
        <w:rPr>
          <w:noProof/>
        </w:rPr>
        <w:drawing>
          <wp:anchor distT="0" distB="0" distL="0" distR="0" simplePos="0" relativeHeight="251655680" behindDoc="0" locked="0" layoutInCell="1" allowOverlap="1">
            <wp:simplePos x="0" y="0"/>
            <wp:positionH relativeFrom="page">
              <wp:posOffset>1132332</wp:posOffset>
            </wp:positionH>
            <wp:positionV relativeFrom="paragraph">
              <wp:posOffset>-122896</wp:posOffset>
            </wp:positionV>
            <wp:extent cx="484631" cy="6332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84631" cy="633222"/>
                    </a:xfrm>
                    <a:prstGeom prst="rect">
                      <a:avLst/>
                    </a:prstGeom>
                  </pic:spPr>
                </pic:pic>
              </a:graphicData>
            </a:graphic>
          </wp:anchor>
        </w:drawing>
      </w:r>
      <w:r>
        <w:rPr>
          <w:rFonts w:ascii="Times New Roman"/>
          <w:sz w:val="24"/>
        </w:rPr>
        <w:t>Administrative Form 7627</w:t>
      </w:r>
    </w:p>
    <w:p w:rsidR="00CE325E" w:rsidRDefault="00593EAE">
      <w:pPr>
        <w:ind w:right="177"/>
        <w:jc w:val="right"/>
        <w:rPr>
          <w:rFonts w:ascii="Times New Roman"/>
          <w:sz w:val="28"/>
        </w:rPr>
      </w:pPr>
      <w:r>
        <w:rPr>
          <w:rFonts w:ascii="Times New Roman"/>
          <w:sz w:val="28"/>
        </w:rPr>
        <w:t>ONLINE TOOLS UNIVERSAL CONSENT FORM</w:t>
      </w:r>
    </w:p>
    <w:p w:rsidR="00CE325E" w:rsidRDefault="001456B4">
      <w:pPr>
        <w:pStyle w:val="BodyText"/>
        <w:spacing w:before="8"/>
        <w:rPr>
          <w:rFonts w:ascii="Times New Roman"/>
          <w:sz w:val="26"/>
        </w:rPr>
      </w:pPr>
      <w:r>
        <w:rPr>
          <w:noProof/>
        </w:rPr>
        <mc:AlternateContent>
          <mc:Choice Requires="wpg">
            <w:drawing>
              <wp:anchor distT="0" distB="0" distL="0" distR="0" simplePos="0" relativeHeight="251656704" behindDoc="0" locked="0" layoutInCell="1" allowOverlap="1">
                <wp:simplePos x="0" y="0"/>
                <wp:positionH relativeFrom="page">
                  <wp:posOffset>876300</wp:posOffset>
                </wp:positionH>
                <wp:positionV relativeFrom="paragraph">
                  <wp:posOffset>220345</wp:posOffset>
                </wp:positionV>
                <wp:extent cx="6021070" cy="57150"/>
                <wp:effectExtent l="0" t="1270" r="8255" b="8255"/>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57150"/>
                          <a:chOff x="1380" y="347"/>
                          <a:chExt cx="9482" cy="90"/>
                        </a:xfrm>
                      </wpg:grpSpPr>
                      <wps:wsp>
                        <wps:cNvPr id="10" name="Line 9"/>
                        <wps:cNvCnPr>
                          <a:cxnSpLocks noChangeShapeType="1"/>
                        </wps:cNvCnPr>
                        <wps:spPr bwMode="auto">
                          <a:xfrm>
                            <a:off x="1410" y="406"/>
                            <a:ext cx="9421"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410" y="354"/>
                            <a:ext cx="942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036B6" id="Group 7" o:spid="_x0000_s1026" style="position:absolute;margin-left:69pt;margin-top:17.35pt;width:474.1pt;height:4.5pt;z-index:251656704;mso-wrap-distance-left:0;mso-wrap-distance-right:0;mso-position-horizontal-relative:page" coordorigin="1380,347" coordsize="94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">
                <v:line id="Line 9" o:spid="_x0000_s1027" style="position:absolute;visibility:visible;mso-wrap-style:square" from="1410,406" to="1083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8" o:spid="_x0000_s1028" style="position:absolute;visibility:visible;mso-wrap-style:square" from="1410,354" to="108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w10:wrap type="topAndBottom" anchorx="page"/>
              </v:group>
            </w:pict>
          </mc:Fallback>
        </mc:AlternateContent>
      </w:r>
    </w:p>
    <w:p w:rsidR="00CE325E" w:rsidRDefault="00593EAE">
      <w:pPr>
        <w:tabs>
          <w:tab w:val="left" w:pos="6414"/>
        </w:tabs>
        <w:spacing w:before="236" w:line="436" w:lineRule="auto"/>
        <w:ind w:left="160" w:right="3283"/>
        <w:rPr>
          <w:sz w:val="20"/>
        </w:rPr>
      </w:pPr>
      <w:r>
        <w:rPr>
          <w:sz w:val="20"/>
        </w:rPr>
        <w:t>Student</w:t>
      </w:r>
      <w:r>
        <w:rPr>
          <w:spacing w:val="-9"/>
          <w:sz w:val="20"/>
        </w:rPr>
        <w:t xml:space="preserve"> </w:t>
      </w:r>
      <w:r>
        <w:rPr>
          <w:sz w:val="20"/>
        </w:rPr>
        <w:t xml:space="preserve">Name: </w:t>
      </w:r>
      <w:r>
        <w:rPr>
          <w:sz w:val="20"/>
          <w:u w:val="single"/>
        </w:rPr>
        <w:t xml:space="preserve"> </w:t>
      </w:r>
      <w:r>
        <w:rPr>
          <w:sz w:val="20"/>
          <w:u w:val="single"/>
        </w:rPr>
        <w:tab/>
      </w:r>
      <w:r>
        <w:rPr>
          <w:sz w:val="20"/>
        </w:rPr>
        <w:t xml:space="preserve"> Dear</w:t>
      </w:r>
      <w:r>
        <w:rPr>
          <w:spacing w:val="-8"/>
          <w:sz w:val="20"/>
        </w:rPr>
        <w:t xml:space="preserve"> </w:t>
      </w:r>
      <w:r>
        <w:rPr>
          <w:sz w:val="20"/>
        </w:rPr>
        <w:t>Parent/Guardian:</w:t>
      </w:r>
    </w:p>
    <w:p w:rsidR="00CE325E" w:rsidRDefault="00593EAE">
      <w:pPr>
        <w:pStyle w:val="BodyText"/>
        <w:tabs>
          <w:tab w:val="left" w:pos="9565"/>
        </w:tabs>
        <w:spacing w:before="2"/>
        <w:ind w:left="160" w:right="132"/>
        <w:jc w:val="both"/>
      </w:pPr>
      <w:r>
        <w:t>To support and enhance your</w:t>
      </w:r>
      <w:r>
        <w:rPr>
          <w:spacing w:val="26"/>
        </w:rPr>
        <w:t xml:space="preserve"> </w:t>
      </w:r>
      <w:proofErr w:type="gramStart"/>
      <w:r>
        <w:t>child’s</w:t>
      </w:r>
      <w:proofErr w:type="gramEnd"/>
      <w:r>
        <w:rPr>
          <w:spacing w:val="5"/>
        </w:rPr>
        <w:t xml:space="preserve"> </w:t>
      </w:r>
      <w:r>
        <w:t>learning,</w:t>
      </w:r>
      <w:r>
        <w:rPr>
          <w:spacing w:val="6"/>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School uses several digital resources, including third-party online tools and web-based</w:t>
      </w:r>
      <w:r>
        <w:rPr>
          <w:spacing w:val="9"/>
        </w:rPr>
        <w:t xml:space="preserve"> </w:t>
      </w:r>
      <w:r>
        <w:t>services</w:t>
      </w:r>
      <w:r>
        <w:rPr>
          <w:w w:val="99"/>
        </w:rPr>
        <w:t xml:space="preserve"> </w:t>
      </w:r>
      <w:r>
        <w:t>(listed below). These tools and services help students develop technology and digital citizenship skills, along with 21</w:t>
      </w:r>
      <w:proofErr w:type="spellStart"/>
      <w:r>
        <w:rPr>
          <w:position w:val="8"/>
          <w:sz w:val="14"/>
        </w:rPr>
        <w:t>st</w:t>
      </w:r>
      <w:proofErr w:type="spellEnd"/>
      <w:r>
        <w:rPr>
          <w:position w:val="8"/>
          <w:sz w:val="14"/>
        </w:rPr>
        <w:t xml:space="preserve"> </w:t>
      </w:r>
      <w:r>
        <w:t>Century skills. They also help teachers foster student communication and collaborative activities that help prepare students for success in a 21</w:t>
      </w:r>
      <w:proofErr w:type="spellStart"/>
      <w:r>
        <w:rPr>
          <w:position w:val="8"/>
          <w:sz w:val="14"/>
        </w:rPr>
        <w:t>st</w:t>
      </w:r>
      <w:proofErr w:type="spellEnd"/>
      <w:r>
        <w:rPr>
          <w:position w:val="8"/>
          <w:sz w:val="14"/>
        </w:rPr>
        <w:t xml:space="preserve"> </w:t>
      </w:r>
      <w:r>
        <w:t>Century</w:t>
      </w:r>
      <w:r>
        <w:rPr>
          <w:spacing w:val="-16"/>
        </w:rPr>
        <w:t xml:space="preserve"> </w:t>
      </w:r>
      <w:r>
        <w:t>world.</w:t>
      </w:r>
    </w:p>
    <w:p w:rsidR="00CE325E" w:rsidRDefault="00593EAE">
      <w:pPr>
        <w:spacing w:before="200"/>
        <w:ind w:left="160" w:right="178"/>
        <w:jc w:val="both"/>
      </w:pPr>
      <w:r>
        <w:t xml:space="preserve">As some of these educational tools/services are not under the direct control of Washoe County School District, we require consent to allow your child to use them. Please return this form to your child’s school to enable your child to use these tools. </w:t>
      </w:r>
      <w:r>
        <w:rPr>
          <w:b/>
        </w:rPr>
        <w:t xml:space="preserve">Without receipt of this signed form, we cannot provide your student with access to these important educational resources. </w:t>
      </w:r>
      <w:r>
        <w:t>If you are interested in the company and its privacy policy, please feel free to research the company at the website address included below.</w:t>
      </w:r>
    </w:p>
    <w:p w:rsidR="00CE325E" w:rsidRDefault="00593EAE">
      <w:pPr>
        <w:pStyle w:val="BodyText"/>
        <w:spacing w:before="199"/>
        <w:ind w:left="160"/>
        <w:jc w:val="both"/>
      </w:pPr>
      <w:r>
        <w:t>Sincerely,</w:t>
      </w:r>
    </w:p>
    <w:p w:rsidR="00CE325E" w:rsidRDefault="00593EAE">
      <w:pPr>
        <w:pStyle w:val="BodyText"/>
        <w:tabs>
          <w:tab w:val="left" w:pos="5382"/>
        </w:tabs>
        <w:spacing w:before="199"/>
        <w:ind w:left="160"/>
        <w:jc w:val="both"/>
      </w:pPr>
      <w:r>
        <w:rPr>
          <w:w w:val="99"/>
          <w:u w:val="single"/>
        </w:rPr>
        <w:t xml:space="preserve"> </w:t>
      </w:r>
      <w:r>
        <w:rPr>
          <w:u w:val="single"/>
        </w:rPr>
        <w:tab/>
      </w:r>
    </w:p>
    <w:p w:rsidR="00CE325E" w:rsidRDefault="00CE325E">
      <w:pPr>
        <w:pStyle w:val="BodyText"/>
        <w:spacing w:before="7" w:after="1"/>
        <w:rPr>
          <w:sz w:val="16"/>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6661"/>
      </w:tblGrid>
      <w:tr w:rsidR="00CC7C63" w:rsidRPr="00CC7C63">
        <w:trPr>
          <w:trHeight w:hRule="exact" w:val="299"/>
        </w:trPr>
        <w:tc>
          <w:tcPr>
            <w:tcW w:w="2696" w:type="dxa"/>
          </w:tcPr>
          <w:p w:rsidR="00CE325E" w:rsidRPr="00CC7C63" w:rsidRDefault="00593EAE">
            <w:pPr>
              <w:pStyle w:val="TableParagraph"/>
              <w:rPr>
                <w:color w:val="000000" w:themeColor="text1"/>
              </w:rPr>
            </w:pPr>
            <w:r w:rsidRPr="00CC7C63">
              <w:rPr>
                <w:color w:val="000000" w:themeColor="text1"/>
              </w:rPr>
              <w:t>Tool/service:</w:t>
            </w:r>
          </w:p>
        </w:tc>
        <w:tc>
          <w:tcPr>
            <w:tcW w:w="6661" w:type="dxa"/>
            <w:tcBorders>
              <w:right w:val="single" w:sz="4" w:space="0" w:color="000000"/>
            </w:tcBorders>
          </w:tcPr>
          <w:p w:rsidR="00835A51" w:rsidRPr="00CC7C63" w:rsidRDefault="00835A51" w:rsidP="00835A51">
            <w:pPr>
              <w:pStyle w:val="Default"/>
              <w:rPr>
                <w:rFonts w:ascii="Tahoma" w:hAnsi="Tahoma" w:cs="Tahoma"/>
                <w:color w:val="000000" w:themeColor="text1"/>
                <w:sz w:val="22"/>
                <w:szCs w:val="22"/>
              </w:rPr>
            </w:pPr>
            <w:proofErr w:type="spellStart"/>
            <w:r w:rsidRPr="00CC7C63">
              <w:rPr>
                <w:rFonts w:ascii="Tahoma" w:hAnsi="Tahoma" w:cs="Tahoma"/>
                <w:color w:val="000000" w:themeColor="text1"/>
                <w:sz w:val="22"/>
                <w:szCs w:val="22"/>
              </w:rPr>
              <w:t>Plickers</w:t>
            </w:r>
            <w:proofErr w:type="spellEnd"/>
            <w:r w:rsidRPr="00CC7C63">
              <w:rPr>
                <w:rFonts w:ascii="Tahoma" w:hAnsi="Tahoma" w:cs="Tahoma"/>
                <w:color w:val="000000" w:themeColor="text1"/>
                <w:sz w:val="22"/>
                <w:szCs w:val="22"/>
              </w:rPr>
              <w:t xml:space="preserve">  </w:t>
            </w:r>
          </w:p>
          <w:p w:rsidR="00835A51" w:rsidRPr="00CC7C63" w:rsidRDefault="00835A51" w:rsidP="00835A51">
            <w:pPr>
              <w:pStyle w:val="Default"/>
              <w:rPr>
                <w:rFonts w:ascii="Tahoma" w:hAnsi="Tahoma" w:cs="Tahoma"/>
                <w:color w:val="000000" w:themeColor="text1"/>
                <w:sz w:val="22"/>
                <w:szCs w:val="22"/>
              </w:rPr>
            </w:pPr>
            <w:r w:rsidRPr="00CC7C63">
              <w:rPr>
                <w:rFonts w:ascii="Tahoma" w:hAnsi="Tahoma" w:cs="Tahoma"/>
                <w:color w:val="000000" w:themeColor="text1"/>
                <w:sz w:val="22"/>
                <w:szCs w:val="22"/>
              </w:rPr>
              <w:t>https://plickers.com/</w:t>
            </w:r>
          </w:p>
          <w:p w:rsidR="00835A51" w:rsidRPr="00CC7C63" w:rsidRDefault="00835A51" w:rsidP="00835A51">
            <w:pPr>
              <w:pStyle w:val="Default"/>
              <w:rPr>
                <w:rFonts w:ascii="Tahoma" w:hAnsi="Tahoma" w:cs="Tahoma"/>
                <w:color w:val="000000" w:themeColor="text1"/>
                <w:sz w:val="22"/>
                <w:szCs w:val="22"/>
              </w:rPr>
            </w:pPr>
          </w:p>
          <w:p w:rsidR="00835A51" w:rsidRPr="00CC7C63" w:rsidRDefault="00835A51" w:rsidP="00835A51">
            <w:pPr>
              <w:pStyle w:val="Default"/>
              <w:rPr>
                <w:rFonts w:ascii="Tahoma" w:hAnsi="Tahoma" w:cs="Tahoma"/>
                <w:color w:val="000000" w:themeColor="text1"/>
                <w:sz w:val="22"/>
                <w:szCs w:val="22"/>
              </w:rPr>
            </w:pPr>
            <w:r w:rsidRPr="00CC7C63">
              <w:rPr>
                <w:rFonts w:ascii="Tahoma" w:hAnsi="Tahoma" w:cs="Tahoma"/>
                <w:color w:val="000000" w:themeColor="text1"/>
                <w:sz w:val="22"/>
                <w:szCs w:val="22"/>
              </w:rPr>
              <w:t>https://plickers.com/</w:t>
            </w:r>
          </w:p>
          <w:p w:rsidR="00835A51" w:rsidRPr="00CC7C63" w:rsidRDefault="00835A51" w:rsidP="00835A51">
            <w:pPr>
              <w:pStyle w:val="Default"/>
              <w:rPr>
                <w:rFonts w:ascii="Tahoma" w:hAnsi="Tahoma" w:cs="Tahoma"/>
                <w:color w:val="000000" w:themeColor="text1"/>
                <w:sz w:val="22"/>
                <w:szCs w:val="22"/>
              </w:rPr>
            </w:pPr>
          </w:p>
          <w:p w:rsidR="00CE325E" w:rsidRPr="00CC7C63" w:rsidRDefault="00CE325E">
            <w:pPr>
              <w:rPr>
                <w:color w:val="000000" w:themeColor="text1"/>
              </w:rPr>
            </w:pPr>
          </w:p>
        </w:tc>
      </w:tr>
      <w:tr w:rsidR="00CC7C63" w:rsidRPr="00CC7C63">
        <w:trPr>
          <w:trHeight w:hRule="exact" w:val="300"/>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Purpose:</w:t>
            </w:r>
          </w:p>
        </w:tc>
        <w:tc>
          <w:tcPr>
            <w:tcW w:w="6661" w:type="dxa"/>
            <w:tcBorders>
              <w:right w:val="single" w:sz="4" w:space="0" w:color="000000"/>
            </w:tcBorders>
          </w:tcPr>
          <w:p w:rsidR="00CE325E" w:rsidRPr="00CC7C63" w:rsidRDefault="00835A51">
            <w:pPr>
              <w:rPr>
                <w:color w:val="000000" w:themeColor="text1"/>
              </w:rPr>
            </w:pPr>
            <w:r w:rsidRPr="00CC7C63">
              <w:rPr>
                <w:color w:val="000000" w:themeColor="text1"/>
              </w:rPr>
              <w:t>Class content review</w:t>
            </w:r>
          </w:p>
        </w:tc>
      </w:tr>
      <w:tr w:rsidR="00CC7C63"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Link to Privacy Policy:</w:t>
            </w:r>
          </w:p>
        </w:tc>
        <w:tc>
          <w:tcPr>
            <w:tcW w:w="6661" w:type="dxa"/>
            <w:tcBorders>
              <w:right w:val="single" w:sz="4" w:space="0" w:color="000000"/>
            </w:tcBorders>
          </w:tcPr>
          <w:p w:rsidR="00835A51" w:rsidRPr="00CC7C63" w:rsidRDefault="00835A51" w:rsidP="00835A51">
            <w:pPr>
              <w:pStyle w:val="Default"/>
              <w:rPr>
                <w:rFonts w:ascii="Tahoma" w:hAnsi="Tahoma" w:cs="Tahoma"/>
                <w:color w:val="000000" w:themeColor="text1"/>
                <w:sz w:val="22"/>
                <w:szCs w:val="22"/>
              </w:rPr>
            </w:pPr>
            <w:r w:rsidRPr="00CC7C63">
              <w:rPr>
                <w:rFonts w:ascii="Tahoma" w:hAnsi="Tahoma" w:cs="Tahoma"/>
                <w:color w:val="000000" w:themeColor="text1"/>
                <w:sz w:val="22"/>
                <w:szCs w:val="22"/>
              </w:rPr>
              <w:t>https://plickers.com/privacy</w:t>
            </w:r>
          </w:p>
          <w:p w:rsidR="00CE325E" w:rsidRPr="00CC7C63" w:rsidRDefault="00CE325E">
            <w:pPr>
              <w:rPr>
                <w:color w:val="000000" w:themeColor="text1"/>
              </w:rPr>
            </w:pPr>
          </w:p>
        </w:tc>
      </w:tr>
      <w:tr w:rsidR="00CE325E" w:rsidRPr="00CC7C63">
        <w:trPr>
          <w:trHeight w:hRule="exact" w:val="300"/>
        </w:trPr>
        <w:tc>
          <w:tcPr>
            <w:tcW w:w="2696" w:type="dxa"/>
            <w:tcBorders>
              <w:bottom w:val="single" w:sz="4" w:space="0" w:color="000000"/>
            </w:tcBorders>
          </w:tcPr>
          <w:p w:rsidR="00CE325E" w:rsidRPr="00CC7C63" w:rsidRDefault="00593EAE">
            <w:pPr>
              <w:pStyle w:val="TableParagraph"/>
              <w:rPr>
                <w:color w:val="000000" w:themeColor="text1"/>
              </w:rPr>
            </w:pPr>
            <w:r w:rsidRPr="00CC7C63">
              <w:rPr>
                <w:color w:val="000000" w:themeColor="text1"/>
              </w:rPr>
              <w:t>Link to Terms of Service</w:t>
            </w:r>
          </w:p>
        </w:tc>
        <w:tc>
          <w:tcPr>
            <w:tcW w:w="6661" w:type="dxa"/>
            <w:tcBorders>
              <w:bottom w:val="single" w:sz="4" w:space="0" w:color="000000"/>
              <w:right w:val="single" w:sz="4" w:space="0" w:color="000000"/>
            </w:tcBorders>
          </w:tcPr>
          <w:p w:rsidR="00835A51" w:rsidRPr="00CC7C63" w:rsidRDefault="00835A51" w:rsidP="00835A51">
            <w:pPr>
              <w:pStyle w:val="Default"/>
              <w:rPr>
                <w:rFonts w:ascii="Tahoma" w:hAnsi="Tahoma" w:cs="Tahoma"/>
                <w:color w:val="000000" w:themeColor="text1"/>
                <w:sz w:val="22"/>
                <w:szCs w:val="22"/>
              </w:rPr>
            </w:pPr>
            <w:r w:rsidRPr="00CC7C63">
              <w:rPr>
                <w:rFonts w:ascii="Tahoma" w:hAnsi="Tahoma" w:cs="Tahoma"/>
                <w:color w:val="000000" w:themeColor="text1"/>
                <w:sz w:val="22"/>
                <w:szCs w:val="22"/>
              </w:rPr>
              <w:t>https://plickers.com/terms</w:t>
            </w:r>
          </w:p>
          <w:p w:rsidR="00CE325E" w:rsidRPr="00CC7C63" w:rsidRDefault="00CE325E">
            <w:pPr>
              <w:rPr>
                <w:color w:val="000000" w:themeColor="text1"/>
              </w:rPr>
            </w:pPr>
          </w:p>
        </w:tc>
      </w:tr>
    </w:tbl>
    <w:p w:rsidR="00CE325E" w:rsidRPr="00CC7C63" w:rsidRDefault="00CE325E">
      <w:pPr>
        <w:pStyle w:val="BodyText"/>
        <w:spacing w:before="11"/>
        <w:rPr>
          <w:color w:val="000000" w:themeColor="text1"/>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6661"/>
      </w:tblGrid>
      <w:tr w:rsidR="00CC7C63" w:rsidRPr="00CC7C63">
        <w:trPr>
          <w:trHeight w:hRule="exact" w:val="300"/>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Tool/service:</w:t>
            </w:r>
          </w:p>
        </w:tc>
        <w:tc>
          <w:tcPr>
            <w:tcW w:w="6661" w:type="dxa"/>
            <w:tcBorders>
              <w:right w:val="single" w:sz="4" w:space="0" w:color="000000"/>
            </w:tcBorders>
          </w:tcPr>
          <w:p w:rsidR="00CE325E" w:rsidRPr="00CC7C63" w:rsidRDefault="00835A51">
            <w:pPr>
              <w:rPr>
                <w:color w:val="000000" w:themeColor="text1"/>
              </w:rPr>
            </w:pPr>
            <w:r w:rsidRPr="00CC7C63">
              <w:rPr>
                <w:color w:val="000000" w:themeColor="text1"/>
              </w:rPr>
              <w:t>Remind</w:t>
            </w:r>
          </w:p>
        </w:tc>
      </w:tr>
      <w:tr w:rsidR="00CC7C63"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Purpose:</w:t>
            </w:r>
          </w:p>
        </w:tc>
        <w:tc>
          <w:tcPr>
            <w:tcW w:w="6661" w:type="dxa"/>
            <w:tcBorders>
              <w:right w:val="single" w:sz="4" w:space="0" w:color="000000"/>
            </w:tcBorders>
          </w:tcPr>
          <w:p w:rsidR="00CE325E" w:rsidRPr="00CC7C63" w:rsidRDefault="00835A51">
            <w:pPr>
              <w:rPr>
                <w:color w:val="000000" w:themeColor="text1"/>
              </w:rPr>
            </w:pPr>
            <w:r w:rsidRPr="00CC7C63">
              <w:rPr>
                <w:color w:val="000000" w:themeColor="text1"/>
              </w:rPr>
              <w:t>Communications between student/teacher and parent/teacher</w:t>
            </w:r>
          </w:p>
        </w:tc>
      </w:tr>
      <w:tr w:rsidR="00CC7C63" w:rsidRPr="00CC7C63">
        <w:trPr>
          <w:trHeight w:hRule="exact" w:val="299"/>
        </w:trPr>
        <w:tc>
          <w:tcPr>
            <w:tcW w:w="2696" w:type="dxa"/>
          </w:tcPr>
          <w:p w:rsidR="00CE325E" w:rsidRPr="00CC7C63" w:rsidRDefault="00593EAE">
            <w:pPr>
              <w:pStyle w:val="TableParagraph"/>
              <w:rPr>
                <w:color w:val="000000" w:themeColor="text1"/>
              </w:rPr>
            </w:pPr>
            <w:r w:rsidRPr="00CC7C63">
              <w:rPr>
                <w:color w:val="000000" w:themeColor="text1"/>
              </w:rPr>
              <w:t>Link to Privacy Policy:</w:t>
            </w:r>
          </w:p>
        </w:tc>
        <w:tc>
          <w:tcPr>
            <w:tcW w:w="6661" w:type="dxa"/>
            <w:tcBorders>
              <w:right w:val="single" w:sz="4" w:space="0" w:color="000000"/>
            </w:tcBorders>
          </w:tcPr>
          <w:p w:rsidR="00CE325E" w:rsidRPr="00CC7C63" w:rsidRDefault="00CC7C63">
            <w:pPr>
              <w:rPr>
                <w:color w:val="000000" w:themeColor="text1"/>
              </w:rPr>
            </w:pPr>
            <w:r w:rsidRPr="00CC7C63">
              <w:rPr>
                <w:color w:val="000000" w:themeColor="text1"/>
              </w:rPr>
              <w:t>https://www.remind.com/privacy-policy</w:t>
            </w:r>
          </w:p>
        </w:tc>
      </w:tr>
      <w:tr w:rsidR="00CE325E" w:rsidRPr="00CC7C63">
        <w:trPr>
          <w:trHeight w:hRule="exact" w:val="301"/>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Link to Terms of Service</w:t>
            </w:r>
          </w:p>
        </w:tc>
        <w:tc>
          <w:tcPr>
            <w:tcW w:w="6661" w:type="dxa"/>
            <w:tcBorders>
              <w:right w:val="single" w:sz="4" w:space="0" w:color="000000"/>
            </w:tcBorders>
          </w:tcPr>
          <w:p w:rsidR="00CE325E" w:rsidRPr="00CC7C63" w:rsidRDefault="00CC7C63">
            <w:pPr>
              <w:rPr>
                <w:color w:val="000000" w:themeColor="text1"/>
              </w:rPr>
            </w:pPr>
            <w:r w:rsidRPr="00CC7C63">
              <w:rPr>
                <w:color w:val="000000" w:themeColor="text1"/>
              </w:rPr>
              <w:t>https://www.remind.com/terms-of-service</w:t>
            </w:r>
          </w:p>
        </w:tc>
      </w:tr>
    </w:tbl>
    <w:p w:rsidR="00CE325E" w:rsidRPr="00CC7C63" w:rsidRDefault="00CE325E">
      <w:pPr>
        <w:pStyle w:val="BodyText"/>
        <w:spacing w:before="11"/>
        <w:rPr>
          <w:color w:val="000000" w:themeColor="text1"/>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6661"/>
      </w:tblGrid>
      <w:tr w:rsidR="00CC7C63"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Tool/service:</w:t>
            </w:r>
          </w:p>
        </w:tc>
        <w:tc>
          <w:tcPr>
            <w:tcW w:w="6661" w:type="dxa"/>
            <w:tcBorders>
              <w:right w:val="single" w:sz="4" w:space="0" w:color="000000"/>
            </w:tcBorders>
          </w:tcPr>
          <w:p w:rsidR="00CE325E" w:rsidRPr="00CC7C63" w:rsidRDefault="00835A51">
            <w:pPr>
              <w:rPr>
                <w:color w:val="000000" w:themeColor="text1"/>
              </w:rPr>
            </w:pPr>
            <w:proofErr w:type="spellStart"/>
            <w:r w:rsidRPr="00CC7C63">
              <w:rPr>
                <w:color w:val="000000" w:themeColor="text1"/>
              </w:rPr>
              <w:t>Quia</w:t>
            </w:r>
            <w:proofErr w:type="spellEnd"/>
            <w:r w:rsidRPr="00CC7C63">
              <w:rPr>
                <w:color w:val="000000" w:themeColor="text1"/>
              </w:rPr>
              <w:t xml:space="preserve">: </w:t>
            </w:r>
            <w:hyperlink r:id="rId8" w:tgtFrame="_blank" w:history="1">
              <w:r w:rsidRPr="00CC7C63">
                <w:rPr>
                  <w:rStyle w:val="Hyperlink"/>
                  <w:color w:val="000000" w:themeColor="text1"/>
                  <w:u w:val="none"/>
                  <w:shd w:val="clear" w:color="auto" w:fill="FFFFFF"/>
                </w:rPr>
                <w:t>https://www.quia.com/profiles/nvhsbiology</w:t>
              </w:r>
            </w:hyperlink>
          </w:p>
        </w:tc>
      </w:tr>
      <w:tr w:rsidR="00CC7C63" w:rsidRPr="00CC7C63">
        <w:trPr>
          <w:trHeight w:hRule="exact" w:val="299"/>
        </w:trPr>
        <w:tc>
          <w:tcPr>
            <w:tcW w:w="2696" w:type="dxa"/>
          </w:tcPr>
          <w:p w:rsidR="00CE325E" w:rsidRPr="00CC7C63" w:rsidRDefault="00593EAE">
            <w:pPr>
              <w:pStyle w:val="TableParagraph"/>
              <w:rPr>
                <w:color w:val="000000" w:themeColor="text1"/>
              </w:rPr>
            </w:pPr>
            <w:r w:rsidRPr="00CC7C63">
              <w:rPr>
                <w:color w:val="000000" w:themeColor="text1"/>
              </w:rPr>
              <w:t>Purpose:</w:t>
            </w:r>
          </w:p>
        </w:tc>
        <w:tc>
          <w:tcPr>
            <w:tcW w:w="6661" w:type="dxa"/>
            <w:tcBorders>
              <w:right w:val="single" w:sz="4" w:space="0" w:color="000000"/>
            </w:tcBorders>
          </w:tcPr>
          <w:p w:rsidR="00CE325E" w:rsidRPr="00CC7C63" w:rsidRDefault="00835A51">
            <w:pPr>
              <w:rPr>
                <w:color w:val="000000" w:themeColor="text1"/>
              </w:rPr>
            </w:pPr>
            <w:r w:rsidRPr="00CC7C63">
              <w:rPr>
                <w:color w:val="000000" w:themeColor="text1"/>
              </w:rPr>
              <w:t>Content review and quiz make-ups</w:t>
            </w:r>
          </w:p>
        </w:tc>
      </w:tr>
      <w:tr w:rsidR="00CC7C63" w:rsidRPr="00CC7C63">
        <w:trPr>
          <w:trHeight w:hRule="exact" w:val="300"/>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Link to Privacy Policy:</w:t>
            </w:r>
          </w:p>
        </w:tc>
        <w:tc>
          <w:tcPr>
            <w:tcW w:w="6661" w:type="dxa"/>
            <w:tcBorders>
              <w:right w:val="single" w:sz="4" w:space="0" w:color="000000"/>
            </w:tcBorders>
          </w:tcPr>
          <w:p w:rsidR="00CE325E" w:rsidRPr="00CC7C63" w:rsidRDefault="00A7690F">
            <w:pPr>
              <w:rPr>
                <w:color w:val="000000" w:themeColor="text1"/>
              </w:rPr>
            </w:pPr>
            <w:hyperlink r:id="rId9" w:history="1">
              <w:r w:rsidRPr="00CC7C63">
                <w:rPr>
                  <w:rStyle w:val="Hyperlink"/>
                  <w:color w:val="000000" w:themeColor="text1"/>
                  <w:u w:val="none"/>
                </w:rPr>
                <w:t>https://www.quia.com/web/privacy_policy.html</w:t>
              </w:r>
            </w:hyperlink>
            <w:r w:rsidRPr="00CC7C63">
              <w:rPr>
                <w:color w:val="000000" w:themeColor="text1"/>
              </w:rPr>
              <w:t xml:space="preserve"> </w:t>
            </w:r>
          </w:p>
        </w:tc>
      </w:tr>
      <w:tr w:rsidR="00CE325E"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Link to Terms of Service</w:t>
            </w:r>
          </w:p>
        </w:tc>
        <w:tc>
          <w:tcPr>
            <w:tcW w:w="6661" w:type="dxa"/>
            <w:tcBorders>
              <w:right w:val="single" w:sz="4" w:space="0" w:color="000000"/>
            </w:tcBorders>
          </w:tcPr>
          <w:p w:rsidR="00CE325E" w:rsidRPr="00CC7C63" w:rsidRDefault="00A7690F">
            <w:pPr>
              <w:rPr>
                <w:color w:val="000000" w:themeColor="text1"/>
              </w:rPr>
            </w:pPr>
            <w:hyperlink r:id="rId10" w:history="1">
              <w:r w:rsidRPr="00CC7C63">
                <w:rPr>
                  <w:rStyle w:val="Hyperlink"/>
                  <w:color w:val="000000" w:themeColor="text1"/>
                  <w:u w:val="none"/>
                </w:rPr>
                <w:t>https://www.quia.com/web/terms_of_service.html</w:t>
              </w:r>
            </w:hyperlink>
            <w:r w:rsidRPr="00CC7C63">
              <w:rPr>
                <w:color w:val="000000" w:themeColor="text1"/>
              </w:rPr>
              <w:t xml:space="preserve"> </w:t>
            </w:r>
          </w:p>
        </w:tc>
      </w:tr>
    </w:tbl>
    <w:p w:rsidR="00CE325E" w:rsidRPr="00CC7C63" w:rsidRDefault="00CE325E">
      <w:pPr>
        <w:pStyle w:val="BodyText"/>
        <w:spacing w:before="11"/>
        <w:rPr>
          <w:color w:val="000000" w:themeColor="text1"/>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6661"/>
      </w:tblGrid>
      <w:tr w:rsidR="00CC7C63" w:rsidRPr="00CC7C63">
        <w:trPr>
          <w:trHeight w:hRule="exact" w:val="300"/>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Tool/service: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Google Slides</w:t>
            </w:r>
          </w:p>
        </w:tc>
      </w:tr>
      <w:tr w:rsidR="00CC7C63"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Purpose: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Presentation creation</w:t>
            </w:r>
          </w:p>
        </w:tc>
      </w:tr>
      <w:tr w:rsidR="00CC7C63"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Link to Privacy Policy:</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https://www.google.com/intl/en/policies/privacy/</w:t>
            </w:r>
          </w:p>
        </w:tc>
      </w:tr>
      <w:tr w:rsidR="00CE325E"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Link to Terms of Service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https://www.google.com/intl/en/policies/terms/</w:t>
            </w:r>
          </w:p>
        </w:tc>
      </w:tr>
    </w:tbl>
    <w:p w:rsidR="00CE325E" w:rsidRPr="00CC7C63" w:rsidRDefault="00CE325E">
      <w:pPr>
        <w:pStyle w:val="BodyText"/>
        <w:spacing w:before="11"/>
        <w:rPr>
          <w:color w:val="000000" w:themeColor="text1"/>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6661"/>
      </w:tblGrid>
      <w:tr w:rsidR="00CC7C63"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Tool/service:</w:t>
            </w:r>
          </w:p>
        </w:tc>
        <w:tc>
          <w:tcPr>
            <w:tcW w:w="6661" w:type="dxa"/>
            <w:tcBorders>
              <w:right w:val="single" w:sz="4" w:space="0" w:color="000000"/>
            </w:tcBorders>
          </w:tcPr>
          <w:p w:rsidR="00CE325E" w:rsidRPr="00CC7C63" w:rsidRDefault="00A7690F" w:rsidP="00A7690F">
            <w:pPr>
              <w:rPr>
                <w:color w:val="000000" w:themeColor="text1"/>
              </w:rPr>
            </w:pPr>
            <w:r w:rsidRPr="00CC7C63">
              <w:rPr>
                <w:color w:val="000000" w:themeColor="text1"/>
              </w:rPr>
              <w:t xml:space="preserve">Ecological Footprint:  earthday.org </w:t>
            </w:r>
          </w:p>
        </w:tc>
      </w:tr>
      <w:tr w:rsidR="00CC7C63" w:rsidRPr="00CC7C63">
        <w:trPr>
          <w:trHeight w:hRule="exact" w:val="299"/>
        </w:trPr>
        <w:tc>
          <w:tcPr>
            <w:tcW w:w="2696" w:type="dxa"/>
          </w:tcPr>
          <w:p w:rsidR="00CE325E" w:rsidRPr="00CC7C63" w:rsidRDefault="00593EAE">
            <w:pPr>
              <w:pStyle w:val="TableParagraph"/>
              <w:rPr>
                <w:color w:val="000000" w:themeColor="text1"/>
              </w:rPr>
            </w:pPr>
            <w:r w:rsidRPr="00CC7C63">
              <w:rPr>
                <w:color w:val="000000" w:themeColor="text1"/>
              </w:rPr>
              <w:t>Purpose: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Calculate each student’</w:t>
            </w:r>
            <w:r w:rsidR="00CC7C63" w:rsidRPr="00CC7C63">
              <w:rPr>
                <w:color w:val="000000" w:themeColor="text1"/>
              </w:rPr>
              <w:t>s ecological footpr</w:t>
            </w:r>
            <w:r w:rsidRPr="00CC7C63">
              <w:rPr>
                <w:color w:val="000000" w:themeColor="text1"/>
              </w:rPr>
              <w:t>int</w:t>
            </w:r>
          </w:p>
        </w:tc>
      </w:tr>
      <w:tr w:rsidR="00CC7C63" w:rsidRPr="00CC7C63">
        <w:trPr>
          <w:trHeight w:hRule="exact" w:val="300"/>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Link to Privacy Policy:</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http://www.earthday.org/privacy-policy/</w:t>
            </w:r>
          </w:p>
        </w:tc>
      </w:tr>
      <w:tr w:rsidR="00CE325E" w:rsidRPr="00CC7C63">
        <w:trPr>
          <w:trHeight w:hRule="exact" w:val="300"/>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Link to Terms of Service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http://www.earthday.org/terms-of-use/</w:t>
            </w:r>
          </w:p>
        </w:tc>
      </w:tr>
    </w:tbl>
    <w:p w:rsidR="00CE325E" w:rsidRPr="00CC7C63" w:rsidRDefault="00CE325E">
      <w:pPr>
        <w:pStyle w:val="BodyText"/>
        <w:rPr>
          <w:color w:val="000000" w:themeColor="text1"/>
        </w:rPr>
      </w:pPr>
    </w:p>
    <w:p w:rsidR="00CE325E" w:rsidRPr="00CC7C63" w:rsidRDefault="001456B4">
      <w:pPr>
        <w:pStyle w:val="BodyText"/>
        <w:spacing w:before="4"/>
        <w:rPr>
          <w:color w:val="000000" w:themeColor="text1"/>
        </w:rPr>
      </w:pPr>
      <w:r w:rsidRPr="00CC7C63">
        <w:rPr>
          <w:noProof/>
          <w:color w:val="000000" w:themeColor="text1"/>
        </w:rPr>
        <mc:AlternateContent>
          <mc:Choice Requires="wps">
            <w:drawing>
              <wp:anchor distT="0" distB="0" distL="0" distR="0" simplePos="0" relativeHeight="251657728" behindDoc="0" locked="0" layoutInCell="1" allowOverlap="1">
                <wp:simplePos x="0" y="0"/>
                <wp:positionH relativeFrom="page">
                  <wp:posOffset>895350</wp:posOffset>
                </wp:positionH>
                <wp:positionV relativeFrom="paragraph">
                  <wp:posOffset>222250</wp:posOffset>
                </wp:positionV>
                <wp:extent cx="5982335" cy="0"/>
                <wp:effectExtent l="9525" t="8255" r="8890" b="10795"/>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FE60"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7.5pt" to="54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aJ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" strokeweight=".48pt">
                <w10:wrap type="topAndBottom" anchorx="page"/>
              </v:line>
            </w:pict>
          </mc:Fallback>
        </mc:AlternateContent>
      </w:r>
    </w:p>
    <w:p w:rsidR="00CE325E" w:rsidRPr="00CC7C63" w:rsidRDefault="00CE325E">
      <w:pPr>
        <w:rPr>
          <w:color w:val="000000" w:themeColor="text1"/>
        </w:rPr>
        <w:sectPr w:rsidR="00CE325E" w:rsidRPr="00CC7C63">
          <w:footerReference w:type="default" r:id="rId11"/>
          <w:type w:val="continuous"/>
          <w:pgSz w:w="12240" w:h="15840"/>
          <w:pgMar w:top="440" w:right="1260" w:bottom="960" w:left="1280" w:header="720" w:footer="760" w:gutter="0"/>
          <w:cols w:space="720"/>
        </w:sectPr>
      </w:pPr>
    </w:p>
    <w:p w:rsidR="00CE325E" w:rsidRPr="00CC7C63" w:rsidRDefault="00593EAE">
      <w:pPr>
        <w:pStyle w:val="BodyText"/>
        <w:spacing w:before="89"/>
        <w:ind w:left="5943" w:right="177" w:firstLine="1083"/>
        <w:jc w:val="right"/>
        <w:rPr>
          <w:color w:val="000000" w:themeColor="text1"/>
        </w:rPr>
      </w:pPr>
      <w:r w:rsidRPr="00CC7C63">
        <w:rPr>
          <w:color w:val="000000" w:themeColor="text1"/>
        </w:rPr>
        <w:lastRenderedPageBreak/>
        <w:t>Administrative Form 7627</w:t>
      </w:r>
      <w:r w:rsidRPr="00CC7C63">
        <w:rPr>
          <w:color w:val="000000" w:themeColor="text1"/>
          <w:w w:val="99"/>
        </w:rPr>
        <w:t xml:space="preserve"> </w:t>
      </w:r>
      <w:r w:rsidRPr="00CC7C63">
        <w:rPr>
          <w:color w:val="000000" w:themeColor="text1"/>
        </w:rPr>
        <w:t>Online Tools Universal Consent Form</w:t>
      </w:r>
    </w:p>
    <w:p w:rsidR="00CE325E" w:rsidRPr="00CC7C63" w:rsidRDefault="00593EAE">
      <w:pPr>
        <w:pStyle w:val="BodyText"/>
        <w:spacing w:before="1" w:after="19"/>
        <w:ind w:right="178"/>
        <w:jc w:val="right"/>
        <w:rPr>
          <w:color w:val="000000" w:themeColor="text1"/>
        </w:rPr>
      </w:pPr>
      <w:r w:rsidRPr="00CC7C63">
        <w:rPr>
          <w:color w:val="000000" w:themeColor="text1"/>
        </w:rPr>
        <w:t>Page 2</w:t>
      </w:r>
    </w:p>
    <w:p w:rsidR="00CE325E" w:rsidRPr="00CC7C63" w:rsidRDefault="001456B4">
      <w:pPr>
        <w:pStyle w:val="BodyText"/>
        <w:spacing w:line="89" w:lineRule="exact"/>
        <w:ind w:left="100"/>
        <w:rPr>
          <w:color w:val="000000" w:themeColor="text1"/>
        </w:rPr>
      </w:pPr>
      <w:r w:rsidRPr="00CC7C63">
        <w:rPr>
          <w:noProof/>
          <w:color w:val="000000" w:themeColor="text1"/>
          <w:position w:val="-1"/>
        </w:rPr>
        <mc:AlternateContent>
          <mc:Choice Requires="wpg">
            <w:drawing>
              <wp:inline distT="0" distB="0" distL="0" distR="0">
                <wp:extent cx="6021070" cy="57150"/>
                <wp:effectExtent l="0" t="7620" r="8255" b="1905"/>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57150"/>
                          <a:chOff x="0" y="0"/>
                          <a:chExt cx="9482" cy="90"/>
                        </a:xfrm>
                      </wpg:grpSpPr>
                      <wps:wsp>
                        <wps:cNvPr id="6" name="Line 5"/>
                        <wps:cNvCnPr>
                          <a:cxnSpLocks noChangeShapeType="1"/>
                        </wps:cNvCnPr>
                        <wps:spPr bwMode="auto">
                          <a:xfrm>
                            <a:off x="30" y="59"/>
                            <a:ext cx="9421"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30" y="8"/>
                            <a:ext cx="942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E7EED" id="Group 3" o:spid="_x0000_s1026" style="width:474.1pt;height:4.5pt;mso-position-horizontal-relative:char;mso-position-vertical-relative:line" coordsize="94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">
                <v:line id="Line 5" o:spid="_x0000_s1027" style="position:absolute;visibility:visible;mso-wrap-style:square" from="30,59" to="94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4" o:spid="_x0000_s1028" style="position:absolute;visibility:visible;mso-wrap-style:square" from="30,8" to="9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anchorlock/>
              </v:group>
            </w:pict>
          </mc:Fallback>
        </mc:AlternateContent>
      </w:r>
    </w:p>
    <w:p w:rsidR="00CE325E" w:rsidRPr="00CC7C63" w:rsidRDefault="00CE325E">
      <w:pPr>
        <w:pStyle w:val="BodyText"/>
        <w:spacing w:before="2" w:after="1"/>
        <w:rPr>
          <w:color w:val="000000" w:themeColor="text1"/>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6661"/>
      </w:tblGrid>
      <w:tr w:rsidR="00CC7C63" w:rsidRPr="00CC7C63">
        <w:trPr>
          <w:trHeight w:hRule="exact" w:val="300"/>
        </w:trPr>
        <w:tc>
          <w:tcPr>
            <w:tcW w:w="2696" w:type="dxa"/>
          </w:tcPr>
          <w:p w:rsidR="00CE325E" w:rsidRPr="00CC7C63" w:rsidRDefault="00593EAE">
            <w:pPr>
              <w:pStyle w:val="TableParagraph"/>
              <w:rPr>
                <w:color w:val="000000" w:themeColor="text1"/>
              </w:rPr>
            </w:pPr>
            <w:r w:rsidRPr="00CC7C63">
              <w:rPr>
                <w:color w:val="000000" w:themeColor="text1"/>
              </w:rPr>
              <w:t>Tool/service: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ScienceChannel.com</w:t>
            </w:r>
          </w:p>
        </w:tc>
      </w:tr>
      <w:tr w:rsidR="00CC7C63" w:rsidRPr="00CC7C63">
        <w:trPr>
          <w:trHeight w:hRule="exact" w:val="299"/>
        </w:trPr>
        <w:tc>
          <w:tcPr>
            <w:tcW w:w="2696" w:type="dxa"/>
          </w:tcPr>
          <w:p w:rsidR="00CE325E" w:rsidRPr="00CC7C63" w:rsidRDefault="00593EAE">
            <w:pPr>
              <w:pStyle w:val="TableParagraph"/>
              <w:rPr>
                <w:color w:val="000000" w:themeColor="text1"/>
              </w:rPr>
            </w:pPr>
            <w:r w:rsidRPr="00CC7C63">
              <w:rPr>
                <w:color w:val="000000" w:themeColor="text1"/>
              </w:rPr>
              <w:t>Purpose: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Review games</w:t>
            </w:r>
          </w:p>
        </w:tc>
      </w:tr>
      <w:tr w:rsidR="00CC7C63" w:rsidRPr="00CC7C63">
        <w:trPr>
          <w:trHeight w:hRule="exact" w:val="300"/>
        </w:trPr>
        <w:tc>
          <w:tcPr>
            <w:tcW w:w="2696" w:type="dxa"/>
          </w:tcPr>
          <w:p w:rsidR="00CE325E" w:rsidRPr="00CC7C63" w:rsidRDefault="00593EAE">
            <w:pPr>
              <w:pStyle w:val="TableParagraph"/>
              <w:spacing w:line="240" w:lineRule="auto"/>
              <w:rPr>
                <w:color w:val="000000" w:themeColor="text1"/>
              </w:rPr>
            </w:pPr>
            <w:r w:rsidRPr="00CC7C63">
              <w:rPr>
                <w:color w:val="000000" w:themeColor="text1"/>
              </w:rPr>
              <w:t>Link to Privacy Policy:</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https://corporate.discovery.com/privacy-policy/?_ga=2.35863328.1417090711.1500917958-574706669.1475008372</w:t>
            </w:r>
          </w:p>
        </w:tc>
      </w:tr>
      <w:tr w:rsidR="00CC7C63" w:rsidRPr="00CC7C63">
        <w:trPr>
          <w:trHeight w:hRule="exact" w:val="300"/>
        </w:trPr>
        <w:tc>
          <w:tcPr>
            <w:tcW w:w="2696" w:type="dxa"/>
          </w:tcPr>
          <w:p w:rsidR="00CE325E" w:rsidRPr="00CC7C63" w:rsidRDefault="00593EAE">
            <w:pPr>
              <w:pStyle w:val="TableParagraph"/>
              <w:spacing w:before="1" w:line="240" w:lineRule="auto"/>
              <w:rPr>
                <w:color w:val="000000" w:themeColor="text1"/>
              </w:rPr>
            </w:pPr>
            <w:r w:rsidRPr="00CC7C63">
              <w:rPr>
                <w:color w:val="000000" w:themeColor="text1"/>
              </w:rPr>
              <w:t>Link to Terms of Service</w:t>
            </w:r>
          </w:p>
        </w:tc>
        <w:tc>
          <w:tcPr>
            <w:tcW w:w="6661" w:type="dxa"/>
            <w:tcBorders>
              <w:right w:val="single" w:sz="4" w:space="0" w:color="000000"/>
            </w:tcBorders>
          </w:tcPr>
          <w:p w:rsidR="00CE325E" w:rsidRPr="00CC7C63" w:rsidRDefault="00A7690F">
            <w:pPr>
              <w:rPr>
                <w:color w:val="000000" w:themeColor="text1"/>
              </w:rPr>
            </w:pPr>
            <w:r w:rsidRPr="00CC7C63">
              <w:rPr>
                <w:color w:val="000000" w:themeColor="text1"/>
              </w:rPr>
              <w:t xml:space="preserve">https://corporate.discovery.com/visitor-agreement/ </w:t>
            </w:r>
          </w:p>
        </w:tc>
      </w:tr>
    </w:tbl>
    <w:p w:rsidR="00CE325E" w:rsidRDefault="00CE325E">
      <w:pPr>
        <w:pStyle w:val="BodyText"/>
        <w:spacing w:before="9"/>
        <w:rPr>
          <w:sz w:val="13"/>
        </w:rPr>
      </w:pPr>
      <w:bookmarkStart w:id="0" w:name="_GoBack"/>
      <w:bookmarkEnd w:id="0"/>
    </w:p>
    <w:p w:rsidR="00CE325E" w:rsidRDefault="00593EAE">
      <w:pPr>
        <w:pStyle w:val="BodyText"/>
        <w:spacing w:before="100" w:line="265" w:lineRule="exact"/>
        <w:ind w:left="160"/>
        <w:jc w:val="both"/>
      </w:pPr>
      <w:r>
        <w:t>*** *** ***</w:t>
      </w:r>
    </w:p>
    <w:p w:rsidR="00CE325E" w:rsidRDefault="00593EAE">
      <w:pPr>
        <w:pStyle w:val="BodyText"/>
        <w:ind w:left="160" w:right="178"/>
        <w:jc w:val="both"/>
      </w:pPr>
      <w:r>
        <w:t xml:space="preserve">To enable students to use these third-party tools and services, certain personal identifying information – such as the student’s name and WCSD email address – </w:t>
      </w:r>
      <w:proofErr w:type="gramStart"/>
      <w:r>
        <w:t>may be provided</w:t>
      </w:r>
      <w:proofErr w:type="gramEnd"/>
      <w:r>
        <w:t xml:space="preserve"> to the website operators. Under federal law (Children’s Online Privacy Protection Act “COPPA” and Family</w:t>
      </w:r>
      <w:r>
        <w:rPr>
          <w:spacing w:val="-16"/>
        </w:rPr>
        <w:t xml:space="preserve"> </w:t>
      </w:r>
      <w:r>
        <w:t>Educational</w:t>
      </w:r>
      <w:r>
        <w:rPr>
          <w:spacing w:val="-16"/>
        </w:rPr>
        <w:t xml:space="preserve"> </w:t>
      </w:r>
      <w:r>
        <w:t>Rights</w:t>
      </w:r>
      <w:r>
        <w:rPr>
          <w:spacing w:val="-16"/>
        </w:rPr>
        <w:t xml:space="preserve"> </w:t>
      </w:r>
      <w:r>
        <w:t>and</w:t>
      </w:r>
      <w:r>
        <w:rPr>
          <w:spacing w:val="-16"/>
        </w:rPr>
        <w:t xml:space="preserve"> </w:t>
      </w:r>
      <w:r>
        <w:t>Privacy</w:t>
      </w:r>
      <w:r>
        <w:rPr>
          <w:spacing w:val="-16"/>
        </w:rPr>
        <w:t xml:space="preserve"> </w:t>
      </w:r>
      <w:r>
        <w:t>Act</w:t>
      </w:r>
      <w:r>
        <w:rPr>
          <w:spacing w:val="-15"/>
        </w:rPr>
        <w:t xml:space="preserve"> </w:t>
      </w:r>
      <w:r>
        <w:t>“FERPA”)</w:t>
      </w:r>
      <w:r>
        <w:rPr>
          <w:spacing w:val="-15"/>
        </w:rPr>
        <w:t xml:space="preserve"> </w:t>
      </w:r>
      <w:r>
        <w:t>these</w:t>
      </w:r>
      <w:r>
        <w:rPr>
          <w:spacing w:val="-17"/>
        </w:rPr>
        <w:t xml:space="preserve"> </w:t>
      </w:r>
      <w:r>
        <w:t>websites</w:t>
      </w:r>
      <w:r>
        <w:rPr>
          <w:spacing w:val="-16"/>
        </w:rPr>
        <w:t xml:space="preserve"> </w:t>
      </w:r>
      <w:r>
        <w:t>must</w:t>
      </w:r>
      <w:r>
        <w:rPr>
          <w:spacing w:val="-15"/>
        </w:rPr>
        <w:t xml:space="preserve"> </w:t>
      </w:r>
      <w:r>
        <w:t>obtain</w:t>
      </w:r>
      <w:r>
        <w:rPr>
          <w:spacing w:val="-16"/>
        </w:rPr>
        <w:t xml:space="preserve"> </w:t>
      </w:r>
      <w:r>
        <w:t>verifiable</w:t>
      </w:r>
      <w:r>
        <w:rPr>
          <w:spacing w:val="-16"/>
        </w:rPr>
        <w:t xml:space="preserve"> </w:t>
      </w:r>
      <w:r>
        <w:t>parental consent before collecting personal information from children. The law permits school districts to obtain this consent, thereby eliminating the need for each website operator to request parental consent.</w:t>
      </w:r>
    </w:p>
    <w:p w:rsidR="00CE325E" w:rsidRDefault="00CE325E">
      <w:pPr>
        <w:pStyle w:val="BodyText"/>
        <w:spacing w:before="11"/>
        <w:rPr>
          <w:sz w:val="21"/>
        </w:rPr>
      </w:pPr>
    </w:p>
    <w:p w:rsidR="00CE325E" w:rsidRDefault="00593EAE">
      <w:pPr>
        <w:pStyle w:val="BodyText"/>
        <w:spacing w:before="1"/>
        <w:ind w:left="160"/>
        <w:jc w:val="both"/>
      </w:pPr>
      <w:r>
        <w:t>Please initial one:</w:t>
      </w:r>
    </w:p>
    <w:p w:rsidR="00CE325E" w:rsidRDefault="00CE325E">
      <w:pPr>
        <w:pStyle w:val="BodyText"/>
        <w:spacing w:before="9"/>
        <w:rPr>
          <w:sz w:val="13"/>
        </w:rPr>
      </w:pPr>
    </w:p>
    <w:p w:rsidR="00CE325E" w:rsidRDefault="00593EAE">
      <w:pPr>
        <w:pStyle w:val="BodyText"/>
        <w:tabs>
          <w:tab w:val="left" w:pos="1302"/>
          <w:tab w:val="left" w:pos="5200"/>
          <w:tab w:val="left" w:pos="6343"/>
        </w:tabs>
        <w:spacing w:before="100"/>
        <w:ind w:left="160"/>
        <w:jc w:val="both"/>
      </w:pPr>
      <w:r>
        <w:rPr>
          <w:w w:val="99"/>
          <w:u w:val="single"/>
        </w:rPr>
        <w:t xml:space="preserve"> </w:t>
      </w:r>
      <w:r>
        <w:rPr>
          <w:u w:val="single"/>
        </w:rPr>
        <w:tab/>
      </w:r>
      <w:r>
        <w:t>Yes, I</w:t>
      </w:r>
      <w:r>
        <w:rPr>
          <w:spacing w:val="-6"/>
        </w:rPr>
        <w:t xml:space="preserve"> </w:t>
      </w:r>
      <w:r>
        <w:t>give</w:t>
      </w:r>
      <w:r>
        <w:rPr>
          <w:spacing w:val="-4"/>
        </w:rPr>
        <w:t xml:space="preserve"> </w:t>
      </w:r>
      <w:r>
        <w:t>consent</w:t>
      </w:r>
      <w:r>
        <w:tab/>
      </w:r>
      <w:r>
        <w:rPr>
          <w:u w:val="single"/>
        </w:rPr>
        <w:t xml:space="preserve"> </w:t>
      </w:r>
      <w:r>
        <w:rPr>
          <w:u w:val="single"/>
        </w:rPr>
        <w:tab/>
      </w:r>
      <w:r>
        <w:t>No, I do not give</w:t>
      </w:r>
      <w:r>
        <w:rPr>
          <w:spacing w:val="-8"/>
        </w:rPr>
        <w:t xml:space="preserve"> </w:t>
      </w:r>
      <w:r>
        <w:t>consent</w:t>
      </w:r>
    </w:p>
    <w:p w:rsidR="00CE325E" w:rsidRDefault="00CE325E">
      <w:pPr>
        <w:pStyle w:val="BodyText"/>
      </w:pPr>
    </w:p>
    <w:p w:rsidR="00CE325E" w:rsidRDefault="00593EAE">
      <w:pPr>
        <w:pStyle w:val="BodyText"/>
        <w:tabs>
          <w:tab w:val="left" w:pos="6528"/>
        </w:tabs>
        <w:spacing w:line="265" w:lineRule="exact"/>
        <w:ind w:left="160"/>
        <w:jc w:val="both"/>
      </w:pPr>
      <w:r>
        <w:t>For</w:t>
      </w:r>
      <w:r>
        <w:rPr>
          <w:spacing w:val="-3"/>
        </w:rPr>
        <w:t xml:space="preserve"> </w:t>
      </w:r>
      <w:r>
        <w:t>my</w:t>
      </w:r>
      <w:r>
        <w:rPr>
          <w:spacing w:val="-3"/>
        </w:rPr>
        <w:t xml:space="preserve"> </w:t>
      </w:r>
      <w:r>
        <w:t>child</w:t>
      </w:r>
      <w:proofErr w:type="gramStart"/>
      <w:r>
        <w:t>,</w:t>
      </w:r>
      <w:r>
        <w:rPr>
          <w:u w:val="single"/>
        </w:rPr>
        <w:t xml:space="preserve"> </w:t>
      </w:r>
      <w:r>
        <w:rPr>
          <w:u w:val="single"/>
        </w:rPr>
        <w:tab/>
      </w:r>
      <w:r>
        <w:t>,</w:t>
      </w:r>
      <w:proofErr w:type="gramEnd"/>
    </w:p>
    <w:p w:rsidR="00CE325E" w:rsidRDefault="00593EAE">
      <w:pPr>
        <w:pStyle w:val="ListParagraph"/>
        <w:numPr>
          <w:ilvl w:val="0"/>
          <w:numId w:val="1"/>
        </w:numPr>
        <w:tabs>
          <w:tab w:val="left" w:pos="880"/>
          <w:tab w:val="left" w:pos="881"/>
        </w:tabs>
        <w:spacing w:line="268" w:lineRule="exact"/>
        <w:ind w:right="0" w:hanging="360"/>
        <w:jc w:val="left"/>
      </w:pPr>
      <w:r>
        <w:t>to use the online tools and web-based services listed above for educational</w:t>
      </w:r>
      <w:r>
        <w:rPr>
          <w:spacing w:val="-38"/>
        </w:rPr>
        <w:t xml:space="preserve"> </w:t>
      </w:r>
      <w:r>
        <w:t>purposes,</w:t>
      </w:r>
    </w:p>
    <w:p w:rsidR="00CE325E" w:rsidRDefault="00593EAE">
      <w:pPr>
        <w:pStyle w:val="ListParagraph"/>
        <w:numPr>
          <w:ilvl w:val="0"/>
          <w:numId w:val="1"/>
        </w:numPr>
        <w:tabs>
          <w:tab w:val="left" w:pos="881"/>
        </w:tabs>
        <w:spacing w:before="7"/>
        <w:ind w:hanging="360"/>
      </w:pPr>
      <w:r>
        <w:t>to sign up for personal, classroom, or school accounts on these websites, and to use her/his</w:t>
      </w:r>
      <w:r>
        <w:rPr>
          <w:spacing w:val="-7"/>
        </w:rPr>
        <w:t xml:space="preserve"> </w:t>
      </w:r>
      <w:r>
        <w:t>WCSD</w:t>
      </w:r>
      <w:r>
        <w:rPr>
          <w:spacing w:val="-7"/>
        </w:rPr>
        <w:t xml:space="preserve"> </w:t>
      </w:r>
      <w:r>
        <w:t>student</w:t>
      </w:r>
      <w:r>
        <w:rPr>
          <w:spacing w:val="-6"/>
        </w:rPr>
        <w:t xml:space="preserve"> </w:t>
      </w:r>
      <w:r>
        <w:t>email</w:t>
      </w:r>
      <w:r>
        <w:rPr>
          <w:spacing w:val="-6"/>
        </w:rPr>
        <w:t xml:space="preserve"> </w:t>
      </w:r>
      <w:r>
        <w:t>address</w:t>
      </w:r>
      <w:r>
        <w:rPr>
          <w:spacing w:val="-6"/>
        </w:rPr>
        <w:t xml:space="preserve"> </w:t>
      </w:r>
      <w:r>
        <w:t>or</w:t>
      </w:r>
      <w:r>
        <w:rPr>
          <w:spacing w:val="-7"/>
        </w:rPr>
        <w:t xml:space="preserve"> </w:t>
      </w:r>
      <w:r>
        <w:t>a</w:t>
      </w:r>
      <w:r>
        <w:rPr>
          <w:spacing w:val="-6"/>
        </w:rPr>
        <w:t xml:space="preserve"> </w:t>
      </w:r>
      <w:r>
        <w:t>teacher-created</w:t>
      </w:r>
      <w:r>
        <w:rPr>
          <w:spacing w:val="-6"/>
        </w:rPr>
        <w:t xml:space="preserve"> </w:t>
      </w:r>
      <w:r>
        <w:t>class</w:t>
      </w:r>
      <w:r>
        <w:rPr>
          <w:spacing w:val="-7"/>
        </w:rPr>
        <w:t xml:space="preserve"> </w:t>
      </w:r>
      <w:r>
        <w:t>account</w:t>
      </w:r>
      <w:r>
        <w:rPr>
          <w:spacing w:val="-7"/>
        </w:rPr>
        <w:t xml:space="preserve"> </w:t>
      </w:r>
      <w:r>
        <w:t>when</w:t>
      </w:r>
      <w:r>
        <w:rPr>
          <w:spacing w:val="-7"/>
        </w:rPr>
        <w:t xml:space="preserve"> </w:t>
      </w:r>
      <w:r>
        <w:t>signing</w:t>
      </w:r>
      <w:r>
        <w:rPr>
          <w:spacing w:val="-8"/>
        </w:rPr>
        <w:t xml:space="preserve"> </w:t>
      </w:r>
      <w:r>
        <w:t>up, and</w:t>
      </w:r>
    </w:p>
    <w:p w:rsidR="00CE325E" w:rsidRDefault="00593EAE">
      <w:pPr>
        <w:pStyle w:val="ListParagraph"/>
        <w:numPr>
          <w:ilvl w:val="0"/>
          <w:numId w:val="1"/>
        </w:numPr>
        <w:tabs>
          <w:tab w:val="left" w:pos="881"/>
        </w:tabs>
        <w:spacing w:before="1"/>
        <w:ind w:hanging="360"/>
      </w:pPr>
      <w:proofErr w:type="gramStart"/>
      <w:r>
        <w:t>to</w:t>
      </w:r>
      <w:proofErr w:type="gramEnd"/>
      <w:r>
        <w:rPr>
          <w:spacing w:val="-4"/>
        </w:rPr>
        <w:t xml:space="preserve"> </w:t>
      </w:r>
      <w:r>
        <w:t>use</w:t>
      </w:r>
      <w:r>
        <w:rPr>
          <w:spacing w:val="-4"/>
        </w:rPr>
        <w:t xml:space="preserve"> </w:t>
      </w:r>
      <w:r>
        <w:t>these</w:t>
      </w:r>
      <w:r>
        <w:rPr>
          <w:spacing w:val="-4"/>
        </w:rPr>
        <w:t xml:space="preserve"> </w:t>
      </w:r>
      <w:r>
        <w:t>online</w:t>
      </w:r>
      <w:r>
        <w:rPr>
          <w:spacing w:val="-4"/>
        </w:rPr>
        <w:t xml:space="preserve"> </w:t>
      </w:r>
      <w:r>
        <w:t>tools</w:t>
      </w:r>
      <w:r>
        <w:rPr>
          <w:spacing w:val="-3"/>
        </w:rPr>
        <w:t xml:space="preserve"> </w:t>
      </w:r>
      <w:r>
        <w:t>and</w:t>
      </w:r>
      <w:r>
        <w:rPr>
          <w:spacing w:val="-4"/>
        </w:rPr>
        <w:t xml:space="preserve"> </w:t>
      </w:r>
      <w:r>
        <w:t>web-based</w:t>
      </w:r>
      <w:r>
        <w:rPr>
          <w:spacing w:val="-5"/>
        </w:rPr>
        <w:t xml:space="preserve"> </w:t>
      </w:r>
      <w:r>
        <w:t>services</w:t>
      </w:r>
      <w:r>
        <w:rPr>
          <w:spacing w:val="-3"/>
        </w:rPr>
        <w:t xml:space="preserve"> </w:t>
      </w:r>
      <w:r>
        <w:t>to</w:t>
      </w:r>
      <w:r>
        <w:rPr>
          <w:spacing w:val="-4"/>
        </w:rPr>
        <w:t xml:space="preserve"> </w:t>
      </w:r>
      <w:r>
        <w:t>publish</w:t>
      </w:r>
      <w:r>
        <w:rPr>
          <w:spacing w:val="-4"/>
        </w:rPr>
        <w:t xml:space="preserve"> </w:t>
      </w:r>
      <w:r>
        <w:t>and</w:t>
      </w:r>
      <w:r>
        <w:rPr>
          <w:spacing w:val="-4"/>
        </w:rPr>
        <w:t xml:space="preserve"> </w:t>
      </w:r>
      <w:r>
        <w:t>post</w:t>
      </w:r>
      <w:r>
        <w:rPr>
          <w:spacing w:val="-4"/>
        </w:rPr>
        <w:t xml:space="preserve"> </w:t>
      </w:r>
      <w:r>
        <w:t>her/his</w:t>
      </w:r>
      <w:r>
        <w:rPr>
          <w:spacing w:val="-5"/>
        </w:rPr>
        <w:t xml:space="preserve"> </w:t>
      </w:r>
      <w:r>
        <w:t>school</w:t>
      </w:r>
      <w:r>
        <w:rPr>
          <w:spacing w:val="-4"/>
        </w:rPr>
        <w:t xml:space="preserve"> </w:t>
      </w:r>
      <w:r>
        <w:t>work for the purpose of sharing, displaying, and</w:t>
      </w:r>
      <w:r>
        <w:rPr>
          <w:spacing w:val="-24"/>
        </w:rPr>
        <w:t xml:space="preserve"> </w:t>
      </w:r>
      <w:r>
        <w:t>collaborating.</w:t>
      </w:r>
    </w:p>
    <w:p w:rsidR="00CE325E" w:rsidRDefault="00CE325E">
      <w:pPr>
        <w:pStyle w:val="BodyText"/>
        <w:spacing w:before="3"/>
        <w:rPr>
          <w:sz w:val="21"/>
        </w:rPr>
      </w:pPr>
    </w:p>
    <w:p w:rsidR="00CE325E" w:rsidRDefault="00593EAE">
      <w:pPr>
        <w:pStyle w:val="BodyText"/>
        <w:ind w:left="160" w:right="177"/>
        <w:jc w:val="both"/>
      </w:pPr>
      <w:r>
        <w:t>By</w:t>
      </w:r>
      <w:r>
        <w:rPr>
          <w:spacing w:val="-12"/>
        </w:rPr>
        <w:t xml:space="preserve"> </w:t>
      </w:r>
      <w:r>
        <w:t>signing</w:t>
      </w:r>
      <w:r>
        <w:rPr>
          <w:spacing w:val="-11"/>
        </w:rPr>
        <w:t xml:space="preserve"> </w:t>
      </w:r>
      <w:r>
        <w:t>below,</w:t>
      </w:r>
      <w:r>
        <w:rPr>
          <w:spacing w:val="-11"/>
        </w:rPr>
        <w:t xml:space="preserve"> </w:t>
      </w:r>
      <w:r>
        <w:t>I</w:t>
      </w:r>
      <w:r>
        <w:rPr>
          <w:spacing w:val="-12"/>
        </w:rPr>
        <w:t xml:space="preserve"> </w:t>
      </w:r>
      <w:r>
        <w:t>understand</w:t>
      </w:r>
      <w:r>
        <w:rPr>
          <w:spacing w:val="-10"/>
        </w:rPr>
        <w:t xml:space="preserve"> </w:t>
      </w:r>
      <w:r>
        <w:t>and</w:t>
      </w:r>
      <w:r>
        <w:rPr>
          <w:spacing w:val="-11"/>
        </w:rPr>
        <w:t xml:space="preserve"> </w:t>
      </w:r>
      <w:r>
        <w:t>agree</w:t>
      </w:r>
      <w:r>
        <w:rPr>
          <w:spacing w:val="-10"/>
        </w:rPr>
        <w:t xml:space="preserve"> </w:t>
      </w:r>
      <w:r>
        <w:t>that</w:t>
      </w:r>
      <w:r>
        <w:rPr>
          <w:spacing w:val="-12"/>
        </w:rPr>
        <w:t xml:space="preserve"> </w:t>
      </w:r>
      <w:r>
        <w:t>the</w:t>
      </w:r>
      <w:r>
        <w:rPr>
          <w:spacing w:val="-13"/>
        </w:rPr>
        <w:t xml:space="preserve"> </w:t>
      </w:r>
      <w:r>
        <w:t>foregoing</w:t>
      </w:r>
      <w:r>
        <w:rPr>
          <w:spacing w:val="-11"/>
        </w:rPr>
        <w:t xml:space="preserve"> </w:t>
      </w:r>
      <w:r>
        <w:t>web-based</w:t>
      </w:r>
      <w:r>
        <w:rPr>
          <w:spacing w:val="-11"/>
        </w:rPr>
        <w:t xml:space="preserve"> </w:t>
      </w:r>
      <w:r>
        <w:t>programs</w:t>
      </w:r>
      <w:r>
        <w:rPr>
          <w:spacing w:val="-12"/>
        </w:rPr>
        <w:t xml:space="preserve"> </w:t>
      </w:r>
      <w:r>
        <w:t>are</w:t>
      </w:r>
      <w:r>
        <w:rPr>
          <w:spacing w:val="-13"/>
        </w:rPr>
        <w:t xml:space="preserve"> </w:t>
      </w:r>
      <w:r>
        <w:t>third-party entities</w:t>
      </w:r>
      <w:r>
        <w:rPr>
          <w:spacing w:val="-10"/>
        </w:rPr>
        <w:t xml:space="preserve"> </w:t>
      </w:r>
      <w:r>
        <w:t>unaffiliated</w:t>
      </w:r>
      <w:r>
        <w:rPr>
          <w:spacing w:val="-10"/>
        </w:rPr>
        <w:t xml:space="preserve"> </w:t>
      </w:r>
      <w:r>
        <w:t>with</w:t>
      </w:r>
      <w:r>
        <w:rPr>
          <w:spacing w:val="-9"/>
        </w:rPr>
        <w:t xml:space="preserve"> </w:t>
      </w:r>
      <w:r>
        <w:t>the</w:t>
      </w:r>
      <w:r>
        <w:rPr>
          <w:spacing w:val="-10"/>
        </w:rPr>
        <w:t xml:space="preserve"> </w:t>
      </w:r>
      <w:r>
        <w:t>Washoe</w:t>
      </w:r>
      <w:r>
        <w:rPr>
          <w:spacing w:val="-9"/>
        </w:rPr>
        <w:t xml:space="preserve"> </w:t>
      </w:r>
      <w:r>
        <w:t>County</w:t>
      </w:r>
      <w:r>
        <w:rPr>
          <w:spacing w:val="-9"/>
        </w:rPr>
        <w:t xml:space="preserve"> </w:t>
      </w:r>
      <w:r>
        <w:t>School</w:t>
      </w:r>
      <w:r>
        <w:rPr>
          <w:spacing w:val="-9"/>
        </w:rPr>
        <w:t xml:space="preserve"> </w:t>
      </w:r>
      <w:r>
        <w:t>District</w:t>
      </w:r>
      <w:r>
        <w:rPr>
          <w:spacing w:val="-9"/>
        </w:rPr>
        <w:t xml:space="preserve"> </w:t>
      </w:r>
      <w:r>
        <w:t>and</w:t>
      </w:r>
      <w:r>
        <w:rPr>
          <w:spacing w:val="-10"/>
        </w:rPr>
        <w:t xml:space="preserve"> </w:t>
      </w:r>
      <w:r>
        <w:t>that,</w:t>
      </w:r>
      <w:r>
        <w:rPr>
          <w:spacing w:val="-10"/>
        </w:rPr>
        <w:t xml:space="preserve"> </w:t>
      </w:r>
      <w:r>
        <w:t>by</w:t>
      </w:r>
      <w:r>
        <w:rPr>
          <w:spacing w:val="-10"/>
        </w:rPr>
        <w:t xml:space="preserve"> </w:t>
      </w:r>
      <w:r>
        <w:t>agreeing</w:t>
      </w:r>
      <w:r>
        <w:rPr>
          <w:spacing w:val="-9"/>
        </w:rPr>
        <w:t xml:space="preserve"> </w:t>
      </w:r>
      <w:r>
        <w:t>to</w:t>
      </w:r>
      <w:r>
        <w:rPr>
          <w:spacing w:val="-10"/>
        </w:rPr>
        <w:t xml:space="preserve"> </w:t>
      </w:r>
      <w:r>
        <w:t>my</w:t>
      </w:r>
      <w:r>
        <w:rPr>
          <w:spacing w:val="-9"/>
        </w:rPr>
        <w:t xml:space="preserve"> </w:t>
      </w:r>
      <w:r>
        <w:t>student’s use of those programs, that the web-based programs will have access to some personally identifiable</w:t>
      </w:r>
      <w:r>
        <w:rPr>
          <w:spacing w:val="-6"/>
        </w:rPr>
        <w:t xml:space="preserve"> </w:t>
      </w:r>
      <w:r>
        <w:t>information/records</w:t>
      </w:r>
      <w:r>
        <w:rPr>
          <w:spacing w:val="-6"/>
        </w:rPr>
        <w:t xml:space="preserve"> </w:t>
      </w:r>
      <w:r>
        <w:t>about</w:t>
      </w:r>
      <w:r>
        <w:rPr>
          <w:spacing w:val="-8"/>
        </w:rPr>
        <w:t xml:space="preserve"> </w:t>
      </w:r>
      <w:r>
        <w:t>my</w:t>
      </w:r>
      <w:r>
        <w:rPr>
          <w:spacing w:val="-7"/>
        </w:rPr>
        <w:t xml:space="preserve"> </w:t>
      </w:r>
      <w:r>
        <w:t>student</w:t>
      </w:r>
      <w:r>
        <w:rPr>
          <w:spacing w:val="-7"/>
        </w:rPr>
        <w:t xml:space="preserve"> </w:t>
      </w:r>
      <w:r>
        <w:t>including,</w:t>
      </w:r>
      <w:r>
        <w:rPr>
          <w:spacing w:val="-7"/>
        </w:rPr>
        <w:t xml:space="preserve"> </w:t>
      </w:r>
      <w:r>
        <w:t>but</w:t>
      </w:r>
      <w:r>
        <w:rPr>
          <w:spacing w:val="-8"/>
        </w:rPr>
        <w:t xml:space="preserve"> </w:t>
      </w:r>
      <w:r>
        <w:t>not</w:t>
      </w:r>
      <w:r>
        <w:rPr>
          <w:spacing w:val="-8"/>
        </w:rPr>
        <w:t xml:space="preserve"> </w:t>
      </w:r>
      <w:r>
        <w:t>limited</w:t>
      </w:r>
      <w:r>
        <w:rPr>
          <w:spacing w:val="-8"/>
        </w:rPr>
        <w:t xml:space="preserve"> </w:t>
      </w:r>
      <w:r>
        <w:t>to</w:t>
      </w:r>
      <w:r>
        <w:rPr>
          <w:spacing w:val="-8"/>
        </w:rPr>
        <w:t xml:space="preserve"> </w:t>
      </w:r>
      <w:r>
        <w:t>the</w:t>
      </w:r>
      <w:r>
        <w:rPr>
          <w:spacing w:val="-8"/>
        </w:rPr>
        <w:t xml:space="preserve"> </w:t>
      </w:r>
      <w:r>
        <w:t>information</w:t>
      </w:r>
      <w:r>
        <w:rPr>
          <w:spacing w:val="-7"/>
        </w:rPr>
        <w:t xml:space="preserve"> </w:t>
      </w:r>
      <w:r>
        <w:t>as listed</w:t>
      </w:r>
      <w:r>
        <w:rPr>
          <w:spacing w:val="-9"/>
        </w:rPr>
        <w:t xml:space="preserve"> </w:t>
      </w:r>
      <w:r>
        <w:t>above.</w:t>
      </w:r>
    </w:p>
    <w:p w:rsidR="00CE325E" w:rsidRDefault="00CE325E">
      <w:pPr>
        <w:pStyle w:val="BodyText"/>
        <w:spacing w:before="11"/>
        <w:rPr>
          <w:sz w:val="21"/>
        </w:rPr>
      </w:pPr>
    </w:p>
    <w:p w:rsidR="00CE325E" w:rsidRDefault="00593EAE">
      <w:pPr>
        <w:pStyle w:val="BodyText"/>
        <w:tabs>
          <w:tab w:val="left" w:pos="9484"/>
        </w:tabs>
        <w:ind w:left="160"/>
        <w:jc w:val="both"/>
      </w:pPr>
      <w:r>
        <w:t>Printed name of</w:t>
      </w:r>
      <w:r>
        <w:rPr>
          <w:spacing w:val="-13"/>
        </w:rPr>
        <w:t xml:space="preserve"> </w:t>
      </w:r>
      <w:r>
        <w:t>parent/guardian:</w:t>
      </w:r>
      <w:r>
        <w:rPr>
          <w:u w:val="single"/>
        </w:rPr>
        <w:t xml:space="preserve"> </w:t>
      </w:r>
      <w:r>
        <w:rPr>
          <w:u w:val="single"/>
        </w:rPr>
        <w:tab/>
      </w:r>
    </w:p>
    <w:p w:rsidR="00CE325E" w:rsidRDefault="00CE325E">
      <w:pPr>
        <w:pStyle w:val="BodyText"/>
        <w:spacing w:before="9"/>
        <w:rPr>
          <w:sz w:val="13"/>
        </w:rPr>
      </w:pPr>
    </w:p>
    <w:p w:rsidR="00CE325E" w:rsidRDefault="00593EAE">
      <w:pPr>
        <w:pStyle w:val="BodyText"/>
        <w:tabs>
          <w:tab w:val="left" w:pos="5136"/>
          <w:tab w:val="left" w:pos="5920"/>
          <w:tab w:val="left" w:pos="9465"/>
        </w:tabs>
        <w:spacing w:before="100"/>
        <w:ind w:left="160"/>
      </w:pPr>
      <w:r>
        <w:t>Signature:</w:t>
      </w:r>
      <w:r>
        <w:rPr>
          <w:u w:val="single"/>
        </w:rPr>
        <w:t xml:space="preserve"> </w:t>
      </w:r>
      <w:r>
        <w:rPr>
          <w:u w:val="single"/>
        </w:rPr>
        <w:tab/>
      </w:r>
      <w:r>
        <w:tab/>
        <w:t xml:space="preserve">Date: </w:t>
      </w:r>
      <w:r>
        <w:rPr>
          <w:w w:val="99"/>
          <w:u w:val="single"/>
        </w:rPr>
        <w:t xml:space="preserve"> </w:t>
      </w:r>
      <w:r>
        <w:rPr>
          <w:u w:val="single"/>
        </w:rPr>
        <w:tab/>
      </w:r>
    </w:p>
    <w:p w:rsidR="00CE325E" w:rsidRDefault="00CE325E">
      <w:pPr>
        <w:pStyle w:val="BodyText"/>
        <w:rPr>
          <w:sz w:val="20"/>
        </w:rPr>
      </w:pPr>
    </w:p>
    <w:p w:rsidR="00CE325E" w:rsidRDefault="001456B4">
      <w:pPr>
        <w:pStyle w:val="BodyText"/>
        <w:spacing w:before="8"/>
        <w:rPr>
          <w:sz w:val="15"/>
        </w:rPr>
      </w:pPr>
      <w:r>
        <w:rPr>
          <w:noProof/>
        </w:rPr>
        <mc:AlternateContent>
          <mc:Choice Requires="wps">
            <w:drawing>
              <wp:anchor distT="0" distB="0" distL="0" distR="0" simplePos="0" relativeHeight="251658752" behindDoc="0" locked="0" layoutInCell="1" allowOverlap="1">
                <wp:simplePos x="0" y="0"/>
                <wp:positionH relativeFrom="page">
                  <wp:posOffset>895350</wp:posOffset>
                </wp:positionH>
                <wp:positionV relativeFrom="paragraph">
                  <wp:posOffset>148590</wp:posOffset>
                </wp:positionV>
                <wp:extent cx="5982335" cy="0"/>
                <wp:effectExtent l="9525" t="6985" r="8890" b="1206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1893"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1.7pt" to="541.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1RHQ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" strokeweight=".48pt">
                <w10:wrap type="topAndBottom" anchorx="page"/>
              </v:line>
            </w:pict>
          </mc:Fallback>
        </mc:AlternateContent>
      </w:r>
    </w:p>
    <w:sectPr w:rsidR="00CE325E">
      <w:footerReference w:type="default" r:id="rId12"/>
      <w:pgSz w:w="12240" w:h="15840"/>
      <w:pgMar w:top="360" w:right="1260" w:bottom="1220" w:left="128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37" w:rsidRDefault="00E47237">
      <w:r>
        <w:separator/>
      </w:r>
    </w:p>
  </w:endnote>
  <w:endnote w:type="continuationSeparator" w:id="0">
    <w:p w:rsidR="00E47237" w:rsidRDefault="00E4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E" w:rsidRDefault="001456B4">
    <w:pPr>
      <w:pStyle w:val="BodyText"/>
      <w:spacing w:line="14" w:lineRule="auto"/>
      <w:rPr>
        <w:sz w:val="20"/>
      </w:rPr>
    </w:pPr>
    <w:r>
      <w:rPr>
        <w:noProof/>
      </w:rPr>
      <mc:AlternateContent>
        <mc:Choice Requires="wps">
          <w:drawing>
            <wp:anchor distT="0" distB="0" distL="114300" distR="114300" simplePos="0" relativeHeight="503309144" behindDoc="1" locked="0" layoutInCell="1" allowOverlap="1">
              <wp:simplePos x="0" y="0"/>
              <wp:positionH relativeFrom="page">
                <wp:posOffset>901700</wp:posOffset>
              </wp:positionH>
              <wp:positionV relativeFrom="page">
                <wp:posOffset>9436100</wp:posOffset>
              </wp:positionV>
              <wp:extent cx="819150" cy="17907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5E" w:rsidRDefault="00593EAE">
                          <w:pPr>
                            <w:spacing w:before="20"/>
                            <w:ind w:left="20"/>
                            <w:rPr>
                              <w:sz w:val="20"/>
                            </w:rPr>
                          </w:pPr>
                          <w:r>
                            <w:rPr>
                              <w:sz w:val="20"/>
                            </w:rPr>
                            <w:t>v1, 8/30/2016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43pt;width:64.5pt;height:14.1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dN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" filled="f" stroked="f">
              <v:textbox inset="0,0,0,0">
                <w:txbxContent>
                  <w:p w:rsidR="00CE325E" w:rsidRDefault="00593EAE">
                    <w:pPr>
                      <w:spacing w:before="20"/>
                      <w:ind w:left="20"/>
                      <w:rPr>
                        <w:sz w:val="20"/>
                      </w:rPr>
                    </w:pPr>
                    <w:r>
                      <w:rPr>
                        <w:sz w:val="20"/>
                      </w:rPr>
                      <w:t>v1, 8/30/2016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E" w:rsidRDefault="001456B4">
    <w:pPr>
      <w:pStyle w:val="BodyText"/>
      <w:spacing w:line="14" w:lineRule="auto"/>
      <w:rPr>
        <w:sz w:val="20"/>
      </w:rPr>
    </w:pPr>
    <w:r>
      <w:rPr>
        <w:noProof/>
      </w:rPr>
      <mc:AlternateContent>
        <mc:Choice Requires="wps">
          <w:drawing>
            <wp:anchor distT="0" distB="0" distL="114300" distR="114300" simplePos="0" relativeHeight="503309168" behindDoc="1" locked="0" layoutInCell="1" allowOverlap="1">
              <wp:simplePos x="0" y="0"/>
              <wp:positionH relativeFrom="page">
                <wp:posOffset>901700</wp:posOffset>
              </wp:positionH>
              <wp:positionV relativeFrom="page">
                <wp:posOffset>9260840</wp:posOffset>
              </wp:positionV>
              <wp:extent cx="819150" cy="179070"/>
              <wp:effectExtent l="0" t="254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5E" w:rsidRDefault="00593EAE">
                          <w:pPr>
                            <w:spacing w:before="20"/>
                            <w:ind w:left="20"/>
                            <w:rPr>
                              <w:sz w:val="20"/>
                            </w:rPr>
                          </w:pPr>
                          <w:r>
                            <w:rPr>
                              <w:sz w:val="20"/>
                            </w:rPr>
                            <w:t>v1, 8/30/2016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729.2pt;width:64.5pt;height:14.1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f9rwIAAK8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" filled="f" stroked="f">
              <v:textbox inset="0,0,0,0">
                <w:txbxContent>
                  <w:p w:rsidR="00CE325E" w:rsidRDefault="00593EAE">
                    <w:pPr>
                      <w:spacing w:before="20"/>
                      <w:ind w:left="20"/>
                      <w:rPr>
                        <w:sz w:val="20"/>
                      </w:rPr>
                    </w:pPr>
                    <w:r>
                      <w:rPr>
                        <w:sz w:val="20"/>
                      </w:rPr>
                      <w:t>v1, 8/30/2016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37" w:rsidRDefault="00E47237">
      <w:r>
        <w:separator/>
      </w:r>
    </w:p>
  </w:footnote>
  <w:footnote w:type="continuationSeparator" w:id="0">
    <w:p w:rsidR="00E47237" w:rsidRDefault="00E47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5D9B"/>
    <w:multiLevelType w:val="hybridMultilevel"/>
    <w:tmpl w:val="997816AA"/>
    <w:lvl w:ilvl="0" w:tplc="FE36FE84">
      <w:numFmt w:val="bullet"/>
      <w:lvlText w:val=""/>
      <w:lvlJc w:val="left"/>
      <w:pPr>
        <w:ind w:left="880" w:hanging="361"/>
      </w:pPr>
      <w:rPr>
        <w:rFonts w:ascii="Symbol" w:eastAsia="Symbol" w:hAnsi="Symbol" w:cs="Symbol" w:hint="default"/>
        <w:w w:val="99"/>
        <w:sz w:val="22"/>
        <w:szCs w:val="22"/>
      </w:rPr>
    </w:lvl>
    <w:lvl w:ilvl="1" w:tplc="AB80FAEA">
      <w:numFmt w:val="bullet"/>
      <w:lvlText w:val="•"/>
      <w:lvlJc w:val="left"/>
      <w:pPr>
        <w:ind w:left="1762" w:hanging="361"/>
      </w:pPr>
      <w:rPr>
        <w:rFonts w:hint="default"/>
      </w:rPr>
    </w:lvl>
    <w:lvl w:ilvl="2" w:tplc="8E1C2ACC">
      <w:numFmt w:val="bullet"/>
      <w:lvlText w:val="•"/>
      <w:lvlJc w:val="left"/>
      <w:pPr>
        <w:ind w:left="2644" w:hanging="361"/>
      </w:pPr>
      <w:rPr>
        <w:rFonts w:hint="default"/>
      </w:rPr>
    </w:lvl>
    <w:lvl w:ilvl="3" w:tplc="424A65FA">
      <w:numFmt w:val="bullet"/>
      <w:lvlText w:val="•"/>
      <w:lvlJc w:val="left"/>
      <w:pPr>
        <w:ind w:left="3526" w:hanging="361"/>
      </w:pPr>
      <w:rPr>
        <w:rFonts w:hint="default"/>
      </w:rPr>
    </w:lvl>
    <w:lvl w:ilvl="4" w:tplc="9ED617A4">
      <w:numFmt w:val="bullet"/>
      <w:lvlText w:val="•"/>
      <w:lvlJc w:val="left"/>
      <w:pPr>
        <w:ind w:left="4408" w:hanging="361"/>
      </w:pPr>
      <w:rPr>
        <w:rFonts w:hint="default"/>
      </w:rPr>
    </w:lvl>
    <w:lvl w:ilvl="5" w:tplc="63089BF8">
      <w:numFmt w:val="bullet"/>
      <w:lvlText w:val="•"/>
      <w:lvlJc w:val="left"/>
      <w:pPr>
        <w:ind w:left="5290" w:hanging="361"/>
      </w:pPr>
      <w:rPr>
        <w:rFonts w:hint="default"/>
      </w:rPr>
    </w:lvl>
    <w:lvl w:ilvl="6" w:tplc="E6747B10">
      <w:numFmt w:val="bullet"/>
      <w:lvlText w:val="•"/>
      <w:lvlJc w:val="left"/>
      <w:pPr>
        <w:ind w:left="6172" w:hanging="361"/>
      </w:pPr>
      <w:rPr>
        <w:rFonts w:hint="default"/>
      </w:rPr>
    </w:lvl>
    <w:lvl w:ilvl="7" w:tplc="A0706FF4">
      <w:numFmt w:val="bullet"/>
      <w:lvlText w:val="•"/>
      <w:lvlJc w:val="left"/>
      <w:pPr>
        <w:ind w:left="7054" w:hanging="361"/>
      </w:pPr>
      <w:rPr>
        <w:rFonts w:hint="default"/>
      </w:rPr>
    </w:lvl>
    <w:lvl w:ilvl="8" w:tplc="7EB8BD0C">
      <w:numFmt w:val="bullet"/>
      <w:lvlText w:val="•"/>
      <w:lvlJc w:val="left"/>
      <w:pPr>
        <w:ind w:left="793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5E"/>
    <w:rsid w:val="001456B4"/>
    <w:rsid w:val="001D333A"/>
    <w:rsid w:val="00593EAE"/>
    <w:rsid w:val="007E3120"/>
    <w:rsid w:val="00835A51"/>
    <w:rsid w:val="008D614D"/>
    <w:rsid w:val="00A7690F"/>
    <w:rsid w:val="00CC7C63"/>
    <w:rsid w:val="00CE325E"/>
    <w:rsid w:val="00E4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2CFD7"/>
  <w15:docId w15:val="{4BD5C9E4-0004-4CEC-909A-A10B343F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6" w:lineRule="exact"/>
      <w:ind w:left="880" w:right="179" w:hanging="360"/>
      <w:jc w:val="both"/>
    </w:pPr>
  </w:style>
  <w:style w:type="paragraph" w:customStyle="1" w:styleId="TableParagraph">
    <w:name w:val="Table Paragraph"/>
    <w:basedOn w:val="Normal"/>
    <w:uiPriority w:val="1"/>
    <w:qFormat/>
    <w:pPr>
      <w:spacing w:line="265" w:lineRule="exact"/>
      <w:ind w:left="103"/>
    </w:pPr>
  </w:style>
  <w:style w:type="paragraph" w:customStyle="1" w:styleId="Default">
    <w:name w:val="Default"/>
    <w:rsid w:val="00835A51"/>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835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quia.com/profiles/nvhsbiolo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quia.com/web/terms_of_service.html" TargetMode="External"/><Relationship Id="rId4" Type="http://schemas.openxmlformats.org/officeDocument/2006/relationships/webSettings" Target="webSettings.xml"/><Relationship Id="rId9" Type="http://schemas.openxmlformats.org/officeDocument/2006/relationships/hyperlink" Target="https://www.quia.com/web/privacy_polic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Scurry, Lisa</dc:creator>
  <cp:lastModifiedBy>Burton, Kristina</cp:lastModifiedBy>
  <cp:revision>2</cp:revision>
  <dcterms:created xsi:type="dcterms:W3CDTF">2017-07-24T18:08:00Z</dcterms:created>
  <dcterms:modified xsi:type="dcterms:W3CDTF">2017-07-24T18:08:00Z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Microsoft® Word 2016</vt:lpwstr>
  </property>
  <property fmtid="{D5CDD505-2E9C-101B-9397-08002B2CF9AE}" pid="4" name="LastSaved">
    <vt:filetime>2017-04-10T00:00:00Z</vt:filetime>
  </property>
</Properties>
</file>